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1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Soggiorno formativo </w:t>
      </w:r>
      <w:r w:rsidDel="00000000" w:rsidR="00000000" w:rsidRPr="00000000">
        <w:rPr>
          <w:rFonts w:ascii="Helvetica Neue" w:cs="Helvetica Neue" w:eastAsia="Helvetica Neue" w:hAnsi="Helvetica Neue"/>
          <w:b w:val="0"/>
          <w:color w:val="222222"/>
          <w:sz w:val="22"/>
          <w:szCs w:val="22"/>
          <w:highlight w:val="white"/>
          <w:rtl w:val="0"/>
        </w:rPr>
        <w:t xml:space="preserve">ADVENTURE TRANING: UN VIAGGIO TRA CULTURA, NATURA, AVVENTURA, DIVERTIMENTO e BEN-ESSERE” a valere su fondi  PR FSE+ REGIONE LAZIO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Informazioni per i genitori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Gentili Genitori,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ricordiamo che l’appuntamento per la partenza in GT è previsto il giorno lunedì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09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alle ore 8:00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in piazza Amintore Fanfani (ex stazione Cotral).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L’Ostello Ossigeno si trova nel cuore del Parco Naturale dei Monti Aurunci, precisamente nei boschi di Campello a Itri,  nell'antica villa della famiglia Iaccarino, completamente ristrutturata e perfettamente integrata nella natura (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Ostello Ossigeno ostellossigeno.it)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850" w:top="850" w:left="850" w:right="85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Consigliamo di portare vestiti comodi e di poco valore, quali: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Zainetto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Borraccia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Cappellino sole/freddo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Ciabatte da doccia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K- Way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Giacca o giubbotto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 Felpa pesante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 Felpa leggera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Un cambio intimo al giorno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 maglie a maniche lunghe o corte (a seconda delle condizioni meteorologiche)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- 1/2 paio/a di Pantaloni di riserva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scarpe da trekking  o scarpe  da ginnastica con suola alta  (no scarpe dalla suola scivolosa e liscia)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fazzoletti e salviettine umide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  <w:sectPr>
          <w:type w:val="continuous"/>
          <w:pgSz w:h="16838" w:w="11906" w:orient="portrait"/>
          <w:pgMar w:bottom="850" w:top="850" w:left="850" w:right="850" w:header="720" w:footer="720"/>
          <w:cols w:equalWidth="0" w:num="3">
            <w:col w:space="2" w:w="3400.6666666666665"/>
            <w:col w:space="2" w:w="3400.6666666666665"/>
            <w:col w:space="0" w:w="3400.666666666666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- Asciugamani/Accappatoio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raccomanda di partire già equipaggiati per le attività in foresta (scarpe da trekking/con suola alta, abbigliamento comodo, k-way, zainetto con acqua, merenda). Si arriverà in struttura la sera, al termine delle attività previste per il primo giorno.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consigliamo di: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lasciar partire i ragazzi con oggetti preziosi e giochi elettronici, potrebbero perderli, non sono necessari e sono una distrazione dall'esperienza che proponiamo. Inoltre non ci assumiamo responsabilità per eventuali oggetti smarriti.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Fornire ai ragazzi i soldi necessari per piccoli acquisti, saranno direttamente responsabili del denaro.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Inserire nello zaino solo il cibo necessario per il pranzo al sacco e l’acqua necessaria per la giornata, si sconsiglia l’uso di patatine e cioccolata per il tipo di attività che svolgeranno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i ragazzi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svolgeranno le attività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chiederemo loro di tenere i telefoni cellulari spenti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per concentrarci sulle attività previste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(saranno concordate con i docenti accompagnatori e le guide le fasce orarie di reperibilità  in cui poter usare il cellulare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di consegnare agli insegnanti accompagnatori una  busta chiusa contenente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€ 10,00 per la caparra alla struttura a garanzia di eventuali danni causati dagli alunni a strutture e o cose (la stessa verrà restituita agli studenti al termine del campo scuola e dopo aver verificato l’assenza di danni)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PATTO DI CORRESPONSABILITA’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L’alunno/a firmando si impegna a rispettare le indicazioni dei docenti e delle guide, i luoghi, gli arredi e a tenere relazioni costruttive e collaborative per la buona riuscita delle attività.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I genitori firmando si impegnano a rispettare le indicazioni fornite in questo documento, collaborare alla buona riuscita delle attività, ed in caso di necessità, anche legate al covid, prelevare il/la proprio/a figlio/a riportandolo alla propria residenza.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fini della partecipazione, Vi chiediamo di restituire compilati e firmati tutti i moduli che vi sono stati consegnati (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Informazioni medico-sanitarie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“Liberatoria web” e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Consenso sulla privacy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, da inviare per email all’indirizzo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color w:val="1155cc"/>
            <w:sz w:val="24"/>
            <w:szCs w:val="24"/>
            <w:u w:val="single"/>
            <w:rtl w:val="0"/>
          </w:rPr>
          <w:t xml:space="preserve">rmic8dr00r@istruzione.it</w:t>
        </w:r>
      </w:hyperlink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inserendo nell’oggetto DOCUMENTAZIONE SOGGIORNI FORMATIVI 2023 NOME COGNOME CLASSE SEZIONE dell’alunno entro le ore 10:00 di  venerdì 08/09/2023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Cordiali Saluti,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Staff Kamaleonte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presa visione e accettazione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Data............................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4956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genitori (entrambi)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ab/>
        <w:t xml:space="preserve">                                                                                              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ab/>
        <w:tab/>
        <w:t xml:space="preserve">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ab/>
        <w:t xml:space="preserve">                                                            Firma alunno/a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ab/>
        <w:t xml:space="preserve">                                                                                            ______________________________________</w:t>
      </w:r>
    </w:p>
    <w:sectPr>
      <w:type w:val="continuous"/>
      <w:pgSz w:h="16838" w:w="11906" w:orient="portrait"/>
      <w:pgMar w:bottom="850" w:top="850" w:left="850" w:right="8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581660</wp:posOffset>
          </wp:positionH>
          <wp:positionV relativeFrom="page">
            <wp:posOffset>109854</wp:posOffset>
          </wp:positionV>
          <wp:extent cx="581660" cy="66294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660" cy="662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b w:val="1"/>
        <w:sz w:val="40"/>
        <w:szCs w:val="40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jc w:val="center"/>
    </w:pPr>
    <w:rPr>
      <w:rFonts w:ascii="Comic Sans MS" w:cs="Comic Sans MS" w:eastAsia="Comic Sans MS" w:hAnsi="Comic Sans MS"/>
      <w:b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0"/>
      </w:tabs>
    </w:pPr>
    <w:rPr>
      <w:rFonts w:ascii="Comic Sans MS" w:cs="Comic Sans MS" w:eastAsia="Comic Sans MS" w:hAnsi="Comic Sans MS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</w:tabs>
      <w:jc w:val="center"/>
    </w:pPr>
    <w:rPr>
      <w:rFonts w:ascii="Comic Sans MS" w:cs="Comic Sans MS" w:eastAsia="Comic Sans MS" w:hAnsi="Comic Sans MS"/>
      <w:b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tabs>
        <w:tab w:val="left" w:pos="0"/>
      </w:tabs>
    </w:pPr>
    <w:rPr>
      <w:rFonts w:ascii="Comic Sans MS" w:cs="Comic Sans MS" w:eastAsia="Comic Sans MS" w:hAnsi="Comic Sans MS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0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Comic Sans MS" w:hAnsi="Comic Sans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b w:val="0"/>
      <w:bCs w:val="0"/>
      <w:w w:val="100"/>
      <w:position w:val="-1"/>
      <w:sz w:val="32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Comic Sans MS" w:hAnsi="Comic Sans MS"/>
      <w:w w:val="100"/>
      <w:position w:val="-1"/>
      <w:sz w:val="32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Tahoma" w:hAnsi="Comic Sans MS"/>
      <w:b w:val="0"/>
      <w:bCs w:val="0"/>
      <w:w w:val="100"/>
      <w:position w:val="-1"/>
      <w:sz w:val="32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Symbol" w:hAnsi="Symbol"/>
      <w:color w:val="339966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Symbol" w:hAnsi="Symbol"/>
      <w:color w:val="339966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2">
    <w:name w:val="Intestazione2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2">
    <w:name w:val="Didascalia2"/>
    <w:basedOn w:val="Normal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Tahoma" w:hAnsi="Comic Sans MS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Tahoma" w:hAnsi="Comic Sans MS"/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Tahoma" w:hAnsi="Comic Sans MS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Rientrocorpodeltesto31">
    <w:name w:val="Rientro corpo del testo 31"/>
    <w:basedOn w:val="Normal"/>
    <w:next w:val="Rientrocorpodeltesto31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Comic Sans MS" w:hAnsi="Comic Sans MS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Mappadocumento1">
    <w:name w:val="Mappa documento1"/>
    <w:basedOn w:val="Normal"/>
    <w:next w:val="Mappadocumento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Mappadocumento2">
    <w:name w:val="Mappa documento2"/>
    <w:basedOn w:val="Normal"/>
    <w:next w:val="Mappadocumento2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Rientrocorpodeltesto32">
    <w:name w:val="Rientro corpo del testo 32"/>
    <w:basedOn w:val="Normal"/>
    <w:next w:val="Rientrocorpodeltesto32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Comic Sans MS" w:hAnsi="Comic Sans MS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Corpodeltesto21">
    <w:name w:val="Corpo del testo 21"/>
    <w:basedOn w:val="Normal"/>
    <w:next w:val="Corpodeltesto2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SimSun" w:hAnsi="Times New Roman"/>
      <w:b w:val="0"/>
      <w:bCs w:val="0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hyperlink" Target="mailto:rmic8dr00r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ostellossigeno.it/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R5MvbNro6oLPPFnS1fK+Hmq0g==">CgMxLjA4AHIhMVU5NXZfaWlOdjBoTkZrX0t5UlpvaFJzWlJQQXlIaHhF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2022-04-26T12:33:00Z</dcterms:created>
  <dc:creator>Mario D'Agostino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A3A0FF5AF19743AD98394870F210B0B6</vt:lpwstr>
  </property>
</Properties>
</file>