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Soggiorno formativo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ADVENTURE TRANING: UN VIAGGIO TRA CULTURA, NATURA, AVVENTURA, DIVERTIMENTO e BEN-ESSERE” a valere su fondi  PR FSE+ REGIONE LAZIO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INFORMAZIONI MEDICO SANITARIE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 nostra organizzazione svolge attività sia indoor che outdoor indipendentemente dalla condizione climatica ed i partecipanti sono coinvolti anche a livello fisico. Le attività solitamente vengono progettate tenendo conto delle esigenze e delle abilità fisiche dei partecipanti.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Tutto ciò premesso, vi chiediamo gentilmente di voler completare il modulo e di rispondere con accuratezza e completezza. 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Il/i sottoscritto/a/i ( 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ome e Cognome)</w:t>
      </w:r>
      <w:r w:rsidDel="00000000" w:rsidR="00000000" w:rsidRPr="00000000">
        <w:rPr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………………………………………………….……………………….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qualità di genitore/i e/o tutore/i legale del minore ( Nome e Cognome)………………………………………….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Dichiara, sotto la propria responsabilità, che il minore è nelle condizioni fisiche idonee per poter svolgere attività ludico motorie ed eco sportive “dilettantistiche” nell’ambito del progetto, informa lo staff del seguente stato di salute fisica ed emotiva dello stesso e ne autorizza il trattamento dei dati ai sensi degli articoli 13-14 del GDPR 2016/679.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2.0" w:type="dxa"/>
        <w:jc w:val="center"/>
        <w:tblLayout w:type="fixed"/>
        <w:tblLook w:val="0000"/>
      </w:tblPr>
      <w:tblGrid>
        <w:gridCol w:w="9628"/>
        <w:gridCol w:w="1134"/>
        <w:tblGridChange w:id="0">
          <w:tblGrid>
            <w:gridCol w:w="9628"/>
            <w:gridCol w:w="1134"/>
          </w:tblGrid>
        </w:tblGridChange>
      </w:tblGrid>
      <w:tr>
        <w:trPr>
          <w:cantSplit w:val="0"/>
          <w:trHeight w:val="880.7421875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Nel caso di allergie e di  patologie/problematiche  importanti richiediamo certificato del medico di famiglia o sportivo di idoneità fisica per lo svolgimento di attività sportive dilettantistiche.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SI o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Allergie?  (Se sì, indicare )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anche alimentari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Allergia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Terapie Mediche in corso? (Se si indicare e consegnare terapie al docente stabilendo modalità di somministrazione durante il Campo)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Terapia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Ospedalizzazioni negli ultimi 2 anni?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Problemi cardiaci?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Pressione alta/bassa?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Casi di svenimento o giramento di testa?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Problemi al collo/schiena/spalla/ginocchio/caviglia o altre articolazioni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Altre patologie (diabete, epilessia, asma, …)?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Patologie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Altre informazioni importanti necessarie per la sicurezza fisica ed emotiva del/la  minore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Informazioni importanti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:_______________________________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1425"/>
          <w:tab w:val="right" w:leader="none" w:pos="10080"/>
        </w:tabs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425"/>
          <w:tab w:val="right" w:leader="none" w:pos="100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Data _________________</w:t>
        <w:tab/>
        <w:t xml:space="preserve">Firma dei genitori (entrambi)</w:t>
      </w:r>
    </w:p>
    <w:p w:rsidR="00000000" w:rsidDel="00000000" w:rsidP="00000000" w:rsidRDefault="00000000" w:rsidRPr="00000000" w14:paraId="00000025">
      <w:pPr>
        <w:tabs>
          <w:tab w:val="left" w:leader="none" w:pos="1425"/>
        </w:tabs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1425"/>
        </w:tabs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</w:t>
        <w:tab/>
        <w:tab/>
        <w:tab/>
        <w:tab/>
        <w:t xml:space="preserve">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134" w:top="1258" w:left="900" w:right="926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Kamaleonte A.S.D APS Viale Don Morosini, 26  04100 Latina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P.IVA 08108601009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- C.F. 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94041620587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after="0" w:lineRule="auto"/>
      <w:jc w:val="center"/>
      <w:rPr>
        <w:rFonts w:ascii="Verdana" w:cs="Verdana" w:eastAsia="Verdana" w:hAnsi="Verdana"/>
        <w:b w:val="0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Tel. 0773 489291 -</w:t>
    </w:r>
    <w:r w:rsidDel="00000000" w:rsidR="00000000" w:rsidRPr="00000000">
      <w:rPr>
        <w:rFonts w:ascii="Verdana" w:cs="Verdana" w:eastAsia="Verdana" w:hAnsi="Verdana"/>
        <w:b w:val="1"/>
        <w:i w:val="1"/>
        <w:sz w:val="16"/>
        <w:szCs w:val="16"/>
        <w:vertAlign w:val="baseline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366 2457807- </w:t>
    </w:r>
    <w:r w:rsidDel="00000000" w:rsidR="00000000" w:rsidRPr="00000000">
      <w:rPr>
        <w:rFonts w:ascii="Verdana" w:cs="Verdana" w:eastAsia="Verdana" w:hAnsi="Verdana"/>
        <w:b w:val="1"/>
        <w:i w:val="1"/>
        <w:sz w:val="16"/>
        <w:szCs w:val="16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Verdana" w:cs="Verdana" w:eastAsia="Verdana" w:hAnsi="Verdana"/>
          <w:b w:val="1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info@kamaleonte.org</w:t>
      </w:r>
    </w:hyperlink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 , </w:t>
    </w:r>
    <w:hyperlink r:id="rId2">
      <w:r w:rsidDel="00000000" w:rsidR="00000000" w:rsidRPr="00000000">
        <w:rPr>
          <w:rFonts w:ascii="Verdana" w:cs="Verdana" w:eastAsia="Verdana" w:hAnsi="Verdana"/>
          <w:b w:val="1"/>
          <w:color w:val="0000ff"/>
          <w:sz w:val="16"/>
          <w:szCs w:val="16"/>
          <w:u w:val="single"/>
          <w:vertAlign w:val="baseline"/>
          <w:rtl w:val="0"/>
        </w:rPr>
        <w:t xml:space="preserve">scuole@kamaleonte.org</w:t>
      </w:r>
    </w:hyperlink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, </w:t>
    </w:r>
    <w:hyperlink r:id="rId3">
      <w:r w:rsidDel="00000000" w:rsidR="00000000" w:rsidRPr="00000000">
        <w:rPr>
          <w:rFonts w:ascii="Verdana" w:cs="Verdana" w:eastAsia="Verdana" w:hAnsi="Verdana"/>
          <w:b w:val="1"/>
          <w:color w:val="0000ff"/>
          <w:sz w:val="16"/>
          <w:szCs w:val="16"/>
          <w:u w:val="single"/>
          <w:vertAlign w:val="baseline"/>
          <w:rtl w:val="0"/>
        </w:rPr>
        <w:t xml:space="preserve">kamaleonteasd@pec.it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0" w:lineRule="auto"/>
      <w:jc w:val="center"/>
      <w:rPr>
        <w:rFonts w:ascii="Verdana" w:cs="Verdana" w:eastAsia="Verdana" w:hAnsi="Verdana"/>
        <w:b w:val="0"/>
        <w:i w:val="0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Sito Web: </w:t>
    </w:r>
    <w:hyperlink r:id="rId4">
      <w:r w:rsidDel="00000000" w:rsidR="00000000" w:rsidRPr="00000000">
        <w:rPr>
          <w:rFonts w:ascii="Verdana" w:cs="Verdana" w:eastAsia="Verdana" w:hAnsi="Verdana"/>
          <w:b w:val="1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www.kamaleonte.org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Mod. Informazioni Medico Sanitarie  rev.02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5914715</wp:posOffset>
          </wp:positionH>
          <wp:positionV relativeFrom="paragraph">
            <wp:posOffset>209550</wp:posOffset>
          </wp:positionV>
          <wp:extent cx="483870" cy="548640"/>
          <wp:effectExtent b="0" l="0" r="0" t="0"/>
          <wp:wrapNone/>
          <wp:docPr id="10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387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line="240" w:lineRule="auto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483870" cy="548640"/>
          <wp:effectExtent b="0" l="0" r="0" t="0"/>
          <wp:docPr id="10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3870" cy="5486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FollowedHyperlink">
    <w:name w:val="FollowedHyperlink"/>
    <w:basedOn w:val="DefaultParagraphFont"/>
    <w:next w:val="FollowedHyperlink"/>
    <w:autoRedefine w:val="0"/>
    <w:hidden w:val="0"/>
    <w:qFormat w:val="1"/>
    <w:rPr>
      <w:rStyle w:val="DefaultParagraphFont"/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Normal(Web)">
    <w:name w:val="Normal (Web)"/>
    <w:next w:val="Normal(Web)"/>
    <w:autoRedefine w:val="0"/>
    <w:hidden w:val="0"/>
    <w:qFormat w:val="1"/>
    <w:pPr>
      <w:suppressAutoHyphens w:val="1"/>
      <w:bidi w:val="0"/>
      <w:spacing w:after="0" w:afterAutospacing="0" w:before="100" w:beforeAutospacing="1"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und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Gill Sans MT" w:cs="ArialMT" w:hAnsi="Gill Sans MT"/>
      <w:color w:val="00008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alibri" w:cs="Calibri" w:eastAsia="Calibri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4">
    <w:name w:val="Car. predefinito paragrafo4"/>
    <w:next w:val="Car.predefinitoparagraf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basedOn w:val="DefaultParagraphFont1"/>
    <w:next w:val="TestofumettoCarattere"/>
    <w:autoRedefine w:val="0"/>
    <w:hidden w:val="0"/>
    <w:qFormat w:val="0"/>
    <w:rPr>
      <w:rStyle w:val="DefaultParagraphFont1"/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5">
    <w:name w:val="Intestazione5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5">
    <w:name w:val="Didascalia5"/>
    <w:basedOn w:val="Normal"/>
    <w:next w:val="Didascalia5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Intestazione4">
    <w:name w:val="Intestazione4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4">
    <w:name w:val="Didascalia4"/>
    <w:basedOn w:val="Normal"/>
    <w:next w:val="Didascalia4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3">
    <w:name w:val="Intestazione3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3">
    <w:name w:val="Didascalia3"/>
    <w:basedOn w:val="Normal"/>
    <w:next w:val="Didascalia3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2">
    <w:name w:val="Intestazione2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2">
    <w:name w:val="Didascalia2"/>
    <w:basedOn w:val="Normal"/>
    <w:next w:val="Didascalia2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ahoma" w:eastAsia="Calibri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"/>
    <w:next w:val="Intestazione1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"/>
    <w:next w:val="Didascalia1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Paragrafoelenco1">
    <w:name w:val="Paragrafo elenco1"/>
    <w:basedOn w:val="Normal"/>
    <w:next w:val="Paragrafoelenco1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BodyText"/>
    <w:next w:val="Contenutocornice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DocumentMap1">
    <w:name w:val="Document Map1"/>
    <w:basedOn w:val="Normal"/>
    <w:next w:val="DocumentMap1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BalloonText1">
    <w:name w:val="Balloon Text1"/>
    <w:basedOn w:val="Normal"/>
    <w:next w:val="BalloonText1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kamaleonte.org" TargetMode="External"/><Relationship Id="rId2" Type="http://schemas.openxmlformats.org/officeDocument/2006/relationships/hyperlink" Target="mailto:scuole@kamaleonte.org" TargetMode="External"/><Relationship Id="rId3" Type="http://schemas.openxmlformats.org/officeDocument/2006/relationships/hyperlink" Target="mailto:kamaleonteasd@pec.it" TargetMode="External"/><Relationship Id="rId4" Type="http://schemas.openxmlformats.org/officeDocument/2006/relationships/hyperlink" Target="http://www.kamaleont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44gG5M56WMoESBMxvuZGHJ8eZg==">CgMxLjAyCGguZ2pkZ3hzOAByITE1SzhuVHRiMU5ZeTl3NFZvMWIydVlJOHRTQmRldnprdg==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2021-06-04T10:39:00Z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33429326FA104939B58E98972B0204C2</vt:lpwstr>
  </property>
</Properties>
</file>