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C2" w:rsidRDefault="002C13C2" w:rsidP="002C13C2">
      <w:pPr>
        <w:pStyle w:val="Normale1"/>
        <w:tabs>
          <w:tab w:val="left" w:pos="7322"/>
        </w:tabs>
        <w:spacing w:after="0" w:line="240" w:lineRule="auto"/>
        <w:jc w:val="right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ALLEGATO 2</w:t>
      </w:r>
    </w:p>
    <w:p w:rsidR="002C13C2" w:rsidRDefault="002C13C2" w:rsidP="002C13C2">
      <w:pPr>
        <w:pStyle w:val="Normale1"/>
        <w:tabs>
          <w:tab w:val="left" w:pos="7322"/>
        </w:tabs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PON “COMPETENZE DI BASE”</w:t>
      </w:r>
    </w:p>
    <w:p w:rsidR="002C13C2" w:rsidRDefault="002C13C2" w:rsidP="002C13C2">
      <w:pPr>
        <w:pStyle w:val="Normale1"/>
        <w:tabs>
          <w:tab w:val="left" w:pos="7322"/>
        </w:tabs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Anno Scolastico 2018-2019</w:t>
      </w:r>
    </w:p>
    <w:p w:rsidR="00E216AC" w:rsidRDefault="004B59FF">
      <w:pPr>
        <w:pStyle w:val="Normale1"/>
        <w:tabs>
          <w:tab w:val="left" w:pos="7322"/>
        </w:tabs>
        <w:spacing w:after="0" w:line="240" w:lineRule="auto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Al Dirigente Scolastico </w:t>
      </w:r>
    </w:p>
    <w:p w:rsidR="00E216AC" w:rsidRDefault="004B59FF">
      <w:pPr>
        <w:pStyle w:val="Normale1"/>
        <w:tabs>
          <w:tab w:val="left" w:pos="7322"/>
        </w:tabs>
        <w:spacing w:after="0" w:line="240" w:lineRule="auto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Dell’I.I.C. </w:t>
      </w:r>
      <w:proofErr w:type="spellStart"/>
      <w:r>
        <w:rPr>
          <w:rFonts w:ascii="Cambria" w:eastAsia="Cambria" w:hAnsi="Cambria" w:cs="Cambria"/>
        </w:rPr>
        <w:t>G.Pierluigi</w:t>
      </w:r>
      <w:proofErr w:type="spellEnd"/>
    </w:p>
    <w:p w:rsidR="009D74B6" w:rsidRDefault="009D74B6" w:rsidP="009D74B6">
      <w:pPr>
        <w:pStyle w:val="Normale1"/>
        <w:tabs>
          <w:tab w:val="left" w:pos="7322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348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3402"/>
        <w:gridCol w:w="1417"/>
        <w:gridCol w:w="851"/>
      </w:tblGrid>
      <w:tr w:rsidR="009D74B6" w:rsidTr="009D74B6">
        <w:trPr>
          <w:cantSplit/>
          <w:trHeight w:val="1134"/>
        </w:trPr>
        <w:tc>
          <w:tcPr>
            <w:tcW w:w="9497" w:type="dxa"/>
            <w:gridSpan w:val="3"/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TABELLA DI VALUTAZIONE COMPILATA DAL CANDIDATO</w:t>
            </w:r>
          </w:p>
          <w:p w:rsidR="009D74B6" w:rsidRDefault="00DA5C0A" w:rsidP="002C13C2">
            <w:pPr>
              <w:pStyle w:val="Normale1"/>
              <w:tabs>
                <w:tab w:val="left" w:pos="7322"/>
              </w:tabs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(le candidature dei non madrelingua con laurea specialistica saranno prese in considerazione solo qualora i docenti qualificati interni alla scuola non siano disponibili ad assumere l’incarico)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:rsidR="009D74B6" w:rsidRPr="009D74B6" w:rsidRDefault="009D74B6" w:rsidP="009D74B6">
            <w:pPr>
              <w:pStyle w:val="Normale1"/>
              <w:tabs>
                <w:tab w:val="left" w:pos="7322"/>
              </w:tabs>
              <w:spacing w:after="0" w:line="240" w:lineRule="auto"/>
              <w:ind w:left="108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D74B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PUNTEGGIO DICHIARATO</w:t>
            </w:r>
          </w:p>
        </w:tc>
      </w:tr>
      <w:tr w:rsidR="009D74B6" w:rsidTr="009D74B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TITOLI CULTURALI (35 punti)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 PUNTI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B6" w:rsidTr="009D74B6">
        <w:trPr>
          <w:trHeight w:val="9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Laurea vecchio ordinamento o secondo livello specialistica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2018"/>
                <w:tab w:val="left" w:pos="3175"/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Fino a 100/110 </w:t>
            </w:r>
            <w:r>
              <w:rPr>
                <w:rFonts w:ascii="Times New Roman" w:eastAsia="Times New Roman" w:hAnsi="Times New Roman" w:cs="Times New Roman"/>
              </w:rPr>
              <w:tab/>
              <w:t>punti 2</w:t>
            </w:r>
          </w:p>
          <w:p w:rsidR="009D74B6" w:rsidRDefault="009D74B6" w:rsidP="00440976">
            <w:pPr>
              <w:pStyle w:val="Normale1"/>
              <w:tabs>
                <w:tab w:val="left" w:pos="2018"/>
                <w:tab w:val="left" w:pos="3175"/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 101 a 105/110     </w:t>
            </w:r>
            <w:r>
              <w:rPr>
                <w:rFonts w:ascii="Times New Roman" w:eastAsia="Times New Roman" w:hAnsi="Times New Roman" w:cs="Times New Roman"/>
              </w:rPr>
              <w:tab/>
              <w:t>punti 3</w:t>
            </w:r>
          </w:p>
          <w:p w:rsidR="009D74B6" w:rsidRDefault="009D74B6" w:rsidP="00440976">
            <w:pPr>
              <w:pStyle w:val="Normale1"/>
              <w:tabs>
                <w:tab w:val="left" w:pos="2018"/>
                <w:tab w:val="left" w:pos="3175"/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 106 a 110/110    </w:t>
            </w:r>
            <w:r>
              <w:rPr>
                <w:rFonts w:ascii="Times New Roman" w:eastAsia="Times New Roman" w:hAnsi="Times New Roman" w:cs="Times New Roman"/>
              </w:rPr>
              <w:tab/>
              <w:t>punti 4</w:t>
            </w:r>
          </w:p>
          <w:p w:rsidR="009D74B6" w:rsidRDefault="009D74B6" w:rsidP="00440976">
            <w:pPr>
              <w:pStyle w:val="Normale1"/>
              <w:tabs>
                <w:tab w:val="left" w:pos="2018"/>
                <w:tab w:val="left" w:pos="3175"/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 lode</w:t>
            </w:r>
            <w:r>
              <w:rPr>
                <w:rFonts w:ascii="Times New Roman" w:eastAsia="Times New Roman" w:hAnsi="Times New Roman" w:cs="Times New Roman"/>
              </w:rPr>
              <w:tab/>
              <w:t>punti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3175"/>
                <w:tab w:val="left" w:pos="73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Max6 punti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74B6" w:rsidRDefault="009D74B6" w:rsidP="00440976">
            <w:pPr>
              <w:pStyle w:val="Normale1"/>
              <w:tabs>
                <w:tab w:val="left" w:pos="3175"/>
                <w:tab w:val="left" w:pos="73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D74B6" w:rsidTr="009D74B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Laurea triennale (il punteggio non è cumulabile con quello attribuito alla laurea di vecchio ordinamento e a quella specialistica)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2014"/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Fino a 100/110        </w:t>
            </w:r>
            <w:r>
              <w:rPr>
                <w:rFonts w:ascii="Times New Roman" w:eastAsia="Times New Roman" w:hAnsi="Times New Roman" w:cs="Times New Roman"/>
              </w:rPr>
              <w:tab/>
              <w:t>punti 1</w:t>
            </w:r>
          </w:p>
          <w:p w:rsidR="009D74B6" w:rsidRDefault="009D74B6" w:rsidP="00440976">
            <w:pPr>
              <w:pStyle w:val="Normale1"/>
              <w:tabs>
                <w:tab w:val="left" w:pos="2014"/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 101 a 105/110     punti 2</w:t>
            </w:r>
          </w:p>
          <w:p w:rsidR="009D74B6" w:rsidRDefault="009D74B6" w:rsidP="00440976">
            <w:pPr>
              <w:pStyle w:val="Normale1"/>
              <w:tabs>
                <w:tab w:val="left" w:pos="2014"/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 106 a 110/110     punti 3</w:t>
            </w:r>
          </w:p>
          <w:p w:rsidR="009D74B6" w:rsidRDefault="009D74B6" w:rsidP="00440976">
            <w:pPr>
              <w:pStyle w:val="Normale1"/>
              <w:tabs>
                <w:tab w:val="left" w:pos="2014"/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+Lode   </w:t>
            </w:r>
            <w:r>
              <w:rPr>
                <w:rFonts w:ascii="Times New Roman" w:eastAsia="Times New Roman" w:hAnsi="Times New Roman" w:cs="Times New Roman"/>
              </w:rPr>
              <w:tab/>
              <w:t>punti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D74B6" w:rsidTr="009D74B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Corsi  di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specializzaz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(scuole  di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specializzaz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 master,  corsi  post laurea, corsi di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perfezionam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 attinenti la disciplina del modulo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4 per ogni corso di durata non inferiore ad un anno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12 punti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D74B6" w:rsidTr="009D74B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Corsi di formazione attinenti  la didattica della disciplina relativa al modulo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Punti 1 per ogni corso di durata non inferiore a 20 ore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max5 punti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D74B6" w:rsidTr="009D74B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Abilitazione all’insegnamento nella disciplina del modulo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 punti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D74B6" w:rsidTr="009D74B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Certificazioni competenze  informatiche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Punti 3  per ogni certificazione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 punti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D74B6" w:rsidTr="009D74B6">
        <w:trPr>
          <w:trHeight w:val="8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Competenze  informatiche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autodichiarate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ai sensi DPR445/2000(valutabile soltanto in assenza di certificazioni di cui al punto precedente)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3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D74B6" w:rsidTr="009D74B6">
        <w:trPr>
          <w:trHeight w:val="3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ESPERIENZE PROFESSIONALI (45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 PUNTI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74B6" w:rsidRDefault="009D74B6" w:rsidP="00440976">
            <w:pPr>
              <w:pStyle w:val="Normale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B6" w:rsidTr="009D74B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Esperienza di docenza nel settore di pertinenza nelle scuole pubbliche/paritarie/private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3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 x ogni esperienza di durata non inferiore a sei mesi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</w:tr>
      <w:tr w:rsidR="009D74B6" w:rsidTr="009D74B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Esperienze di docenza nel settore di pertinenza in qualità di esperto/formatore  PON  (2007/2013) o in Programmi Operativi Regionali POR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3  per ogni esperienza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15pt.)</w:t>
            </w:r>
          </w:p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D74B6" w:rsidTr="009D74B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Esperienza pregressa come insegnante per il conseguimento di certificazioni di livello internazionalmente riconosciute relative alla conoscenza dell’inglese, es.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Trinity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simili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Punti 5 per ogni esperienza documentata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74B6" w:rsidTr="009D74B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PROPOSTA OPERATIVA (20 PUNTI)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 PUNTI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74B6" w:rsidRDefault="009D74B6" w:rsidP="00440976">
            <w:pPr>
              <w:pStyle w:val="Normale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B6" w:rsidTr="009D74B6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Elementi qualificativi della proposta operativa presentata dal candidato per l’attuazione del modulo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2018"/>
                <w:tab w:val="left" w:pos="7322"/>
              </w:tabs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Rispetto dell’impostazione del modulo così come descritto nell’avviso …………….. </w:t>
            </w:r>
            <w:r w:rsidRPr="008E6D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8E6D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pti</w:t>
            </w:r>
            <w:proofErr w:type="spellEnd"/>
          </w:p>
          <w:p w:rsidR="009D74B6" w:rsidRDefault="009D74B6" w:rsidP="00440976">
            <w:pPr>
              <w:pStyle w:val="Normale1"/>
              <w:tabs>
                <w:tab w:val="left" w:pos="2018"/>
                <w:tab w:val="left" w:pos="7322"/>
              </w:tabs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Completezza ………….</w:t>
            </w:r>
            <w:r w:rsidRPr="008E6D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8E6D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pti</w:t>
            </w:r>
            <w:proofErr w:type="spellEnd"/>
          </w:p>
          <w:p w:rsidR="009D74B6" w:rsidRPr="009D74B6" w:rsidRDefault="009D74B6" w:rsidP="009D74B6">
            <w:pPr>
              <w:pStyle w:val="Normale1"/>
              <w:tabs>
                <w:tab w:val="left" w:pos="2018"/>
                <w:tab w:val="left" w:pos="7322"/>
              </w:tabs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-Chiarezza e attuabilità della proposta operativa ……</w:t>
            </w:r>
            <w:r w:rsidRPr="008E6D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8E6D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 20 punti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6AC" w:rsidRDefault="00E216AC" w:rsidP="009D74B6">
      <w:pPr>
        <w:pStyle w:val="Normale1"/>
        <w:tabs>
          <w:tab w:val="left" w:pos="7322"/>
        </w:tabs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:rsidR="00CB0DB2" w:rsidRDefault="00CB0DB2" w:rsidP="009D74B6">
      <w:pPr>
        <w:pStyle w:val="Normale1"/>
        <w:tabs>
          <w:tab w:val="left" w:pos="7322"/>
        </w:tabs>
        <w:spacing w:after="0" w:line="240" w:lineRule="auto"/>
        <w:rPr>
          <w:rFonts w:ascii="Times" w:eastAsia="Times" w:hAnsi="Times" w:cs="Times"/>
          <w:sz w:val="24"/>
          <w:szCs w:val="24"/>
        </w:rPr>
      </w:pPr>
    </w:p>
    <w:sectPr w:rsidR="00CB0DB2" w:rsidSect="00E216AC">
      <w:footerReference w:type="default" r:id="rId8"/>
      <w:type w:val="continuous"/>
      <w:pgSz w:w="11900" w:h="16840"/>
      <w:pgMar w:top="1320" w:right="720" w:bottom="360" w:left="720" w:header="273" w:footer="1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A33" w:rsidRDefault="00150A33" w:rsidP="00E216AC">
      <w:pPr>
        <w:spacing w:after="0" w:line="240" w:lineRule="auto"/>
      </w:pPr>
      <w:r>
        <w:separator/>
      </w:r>
    </w:p>
  </w:endnote>
  <w:endnote w:type="continuationSeparator" w:id="0">
    <w:p w:rsidR="00150A33" w:rsidRDefault="00150A33" w:rsidP="00E21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976" w:rsidRDefault="00440976">
    <w:pPr>
      <w:pStyle w:val="Normale1"/>
      <w:widowControl w:val="0"/>
      <w:spacing w:after="0" w:line="14" w:lineRule="auto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A33" w:rsidRDefault="00150A33" w:rsidP="00E216AC">
      <w:pPr>
        <w:spacing w:after="0" w:line="240" w:lineRule="auto"/>
      </w:pPr>
      <w:r>
        <w:separator/>
      </w:r>
    </w:p>
  </w:footnote>
  <w:footnote w:type="continuationSeparator" w:id="0">
    <w:p w:rsidR="00150A33" w:rsidRDefault="00150A33" w:rsidP="00E21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439"/>
    <w:multiLevelType w:val="multilevel"/>
    <w:tmpl w:val="0F0C9E92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C376D8"/>
    <w:multiLevelType w:val="hybridMultilevel"/>
    <w:tmpl w:val="1A441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85BBC"/>
    <w:multiLevelType w:val="multilevel"/>
    <w:tmpl w:val="FC8AC48E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B6265"/>
    <w:multiLevelType w:val="hybridMultilevel"/>
    <w:tmpl w:val="1A441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440C9"/>
    <w:multiLevelType w:val="hybridMultilevel"/>
    <w:tmpl w:val="23C0D0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64B3B"/>
    <w:multiLevelType w:val="multilevel"/>
    <w:tmpl w:val="6B2CF57E"/>
    <w:lvl w:ilvl="0">
      <w:start w:val="1"/>
      <w:numFmt w:val="decimal"/>
      <w:lvlText w:val="%1."/>
      <w:lvlJc w:val="left"/>
      <w:pPr>
        <w:ind w:left="644" w:hanging="35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9B9322E"/>
    <w:multiLevelType w:val="multilevel"/>
    <w:tmpl w:val="820EDE8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56748E3"/>
    <w:multiLevelType w:val="multilevel"/>
    <w:tmpl w:val="C43EF510"/>
    <w:lvl w:ilvl="0">
      <w:start w:val="1"/>
      <w:numFmt w:val="decimal"/>
      <w:lvlText w:val="%1."/>
      <w:lvlJc w:val="left"/>
      <w:pPr>
        <w:ind w:left="644" w:hanging="35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79ED3A63"/>
    <w:multiLevelType w:val="multilevel"/>
    <w:tmpl w:val="3BE06718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6AC"/>
    <w:rsid w:val="00046FEB"/>
    <w:rsid w:val="00150A33"/>
    <w:rsid w:val="001A16C8"/>
    <w:rsid w:val="001B496E"/>
    <w:rsid w:val="00211095"/>
    <w:rsid w:val="002C13C2"/>
    <w:rsid w:val="002D614A"/>
    <w:rsid w:val="002D696C"/>
    <w:rsid w:val="002E18BE"/>
    <w:rsid w:val="003D1A2F"/>
    <w:rsid w:val="00412AFA"/>
    <w:rsid w:val="00440976"/>
    <w:rsid w:val="00467CE0"/>
    <w:rsid w:val="004A746F"/>
    <w:rsid w:val="004B59FF"/>
    <w:rsid w:val="0055095E"/>
    <w:rsid w:val="00576017"/>
    <w:rsid w:val="00580A69"/>
    <w:rsid w:val="00582B43"/>
    <w:rsid w:val="00851741"/>
    <w:rsid w:val="008E6D40"/>
    <w:rsid w:val="00936E97"/>
    <w:rsid w:val="009D74B6"/>
    <w:rsid w:val="00A0311E"/>
    <w:rsid w:val="00A120C9"/>
    <w:rsid w:val="00A97988"/>
    <w:rsid w:val="00B07178"/>
    <w:rsid w:val="00B828AA"/>
    <w:rsid w:val="00C81E5B"/>
    <w:rsid w:val="00CB0DB2"/>
    <w:rsid w:val="00CE4113"/>
    <w:rsid w:val="00D14824"/>
    <w:rsid w:val="00D62479"/>
    <w:rsid w:val="00DA5C0A"/>
    <w:rsid w:val="00DB47D7"/>
    <w:rsid w:val="00E216AC"/>
    <w:rsid w:val="00EF04C6"/>
    <w:rsid w:val="00FE3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1A2F"/>
  </w:style>
  <w:style w:type="paragraph" w:styleId="Titolo1">
    <w:name w:val="heading 1"/>
    <w:basedOn w:val="Normale1"/>
    <w:next w:val="Normale1"/>
    <w:rsid w:val="00E216AC"/>
    <w:pPr>
      <w:keepNext/>
      <w:keepLines/>
      <w:spacing w:before="480" w:after="0"/>
      <w:outlineLvl w:val="0"/>
    </w:pPr>
    <w:rPr>
      <w:b/>
      <w:color w:val="366091"/>
      <w:sz w:val="28"/>
      <w:szCs w:val="28"/>
    </w:rPr>
  </w:style>
  <w:style w:type="paragraph" w:styleId="Titolo2">
    <w:name w:val="heading 2"/>
    <w:basedOn w:val="Normale1"/>
    <w:next w:val="Normale1"/>
    <w:rsid w:val="00E216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E216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E216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E216A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E216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216AC"/>
  </w:style>
  <w:style w:type="table" w:customStyle="1" w:styleId="TableNormal">
    <w:name w:val="Table Normal"/>
    <w:rsid w:val="00E216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216A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E216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216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E216A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E216A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9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6F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81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mezzanzani</dc:creator>
  <cp:lastModifiedBy>Silvia</cp:lastModifiedBy>
  <cp:revision>12</cp:revision>
  <cp:lastPrinted>2018-01-04T11:18:00Z</cp:lastPrinted>
  <dcterms:created xsi:type="dcterms:W3CDTF">2018-01-04T11:13:00Z</dcterms:created>
  <dcterms:modified xsi:type="dcterms:W3CDTF">2018-09-20T22:33:00Z</dcterms:modified>
</cp:coreProperties>
</file>